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53592" w14:textId="2DFD542E" w:rsidR="00BF416A" w:rsidRPr="00830249" w:rsidRDefault="00BF416A" w:rsidP="00830249">
      <w:pPr>
        <w:pStyle w:val="Ttulo1"/>
        <w:spacing w:before="0" w:line="240" w:lineRule="auto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830249">
        <w:rPr>
          <w:rStyle w:val="Forte"/>
          <w:rFonts w:ascii="Times New Roman" w:hAnsi="Times New Roman" w:cs="Times New Roman"/>
          <w:bCs w:val="0"/>
          <w:color w:val="auto"/>
          <w:sz w:val="23"/>
          <w:szCs w:val="23"/>
        </w:rPr>
        <w:t>MENSAGEM Nº ____ / 2025</w:t>
      </w:r>
    </w:p>
    <w:p w14:paraId="2E08516C" w14:textId="77777777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rStyle w:val="Forte"/>
          <w:sz w:val="23"/>
          <w:szCs w:val="23"/>
        </w:rPr>
      </w:pPr>
    </w:p>
    <w:p w14:paraId="4A76ECE5" w14:textId="68E05E39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Senhor</w:t>
      </w:r>
      <w:r w:rsidR="004C1481" w:rsidRPr="00830249">
        <w:rPr>
          <w:sz w:val="23"/>
          <w:szCs w:val="23"/>
        </w:rPr>
        <w:t>a</w:t>
      </w:r>
      <w:r w:rsidRPr="00830249">
        <w:rPr>
          <w:sz w:val="23"/>
          <w:szCs w:val="23"/>
        </w:rPr>
        <w:t xml:space="preserve"> Presidente,</w:t>
      </w:r>
    </w:p>
    <w:p w14:paraId="72ACB794" w14:textId="79D3B941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Senhoras e Senhores Vereadores,</w:t>
      </w:r>
    </w:p>
    <w:p w14:paraId="55B1D29C" w14:textId="77777777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170F1C44" w14:textId="10A3C852" w:rsidR="00BF416A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rStyle w:val="Forte"/>
          <w:b w:val="0"/>
          <w:sz w:val="23"/>
          <w:szCs w:val="23"/>
        </w:rPr>
      </w:pPr>
      <w:r w:rsidRPr="00830249">
        <w:rPr>
          <w:sz w:val="23"/>
          <w:szCs w:val="23"/>
        </w:rPr>
        <w:t xml:space="preserve">Encaminho à elevada apreciação desta Casa Legislativa o incluso </w:t>
      </w:r>
      <w:r w:rsidRPr="00830249">
        <w:rPr>
          <w:rStyle w:val="Forte"/>
          <w:b w:val="0"/>
          <w:sz w:val="23"/>
          <w:szCs w:val="23"/>
        </w:rPr>
        <w:t>Projeto de Lei que institui,</w:t>
      </w:r>
      <w:r w:rsidRPr="00830249">
        <w:rPr>
          <w:rStyle w:val="Forte"/>
          <w:sz w:val="23"/>
          <w:szCs w:val="23"/>
        </w:rPr>
        <w:t xml:space="preserve"> </w:t>
      </w:r>
      <w:r w:rsidRPr="00830249">
        <w:rPr>
          <w:rStyle w:val="Forte"/>
          <w:b w:val="0"/>
          <w:sz w:val="23"/>
          <w:szCs w:val="23"/>
        </w:rPr>
        <w:t xml:space="preserve">no âmbito do Município de Pacajus, o </w:t>
      </w:r>
      <w:r w:rsidRPr="00830249">
        <w:rPr>
          <w:rStyle w:val="Forte"/>
          <w:b w:val="0"/>
          <w:sz w:val="23"/>
          <w:szCs w:val="23"/>
        </w:rPr>
        <w:t>“</w:t>
      </w:r>
      <w:r w:rsidRPr="00830249">
        <w:rPr>
          <w:rStyle w:val="Forte"/>
          <w:b w:val="0"/>
          <w:sz w:val="23"/>
          <w:szCs w:val="23"/>
        </w:rPr>
        <w:t>Programa Municipal de Apoio a Circos Itinerantes, estabelece benefícios e condiciona a isenção de taxas municipais à prestação de contrapartidas sociais</w:t>
      </w:r>
      <w:r w:rsidRPr="00830249">
        <w:rPr>
          <w:rStyle w:val="Forte"/>
          <w:b w:val="0"/>
          <w:sz w:val="23"/>
          <w:szCs w:val="23"/>
        </w:rPr>
        <w:t>”</w:t>
      </w:r>
      <w:r w:rsidRPr="00830249">
        <w:rPr>
          <w:rStyle w:val="Forte"/>
          <w:b w:val="0"/>
          <w:sz w:val="23"/>
          <w:szCs w:val="23"/>
        </w:rPr>
        <w:t>.</w:t>
      </w:r>
    </w:p>
    <w:p w14:paraId="7F553FEA" w14:textId="77777777" w:rsidR="00BF416A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</w:p>
    <w:p w14:paraId="258CF693" w14:textId="6093AF6D" w:rsidR="00BF416A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O objetivo da iniciativa é regular de forma clara, segura e responsável a presença de circos itinerantes no Município, garantindo que tais atividades culturais revertam em benefícios sociais, educacionais e comunitários para a população </w:t>
      </w:r>
      <w:r w:rsidRPr="00830249">
        <w:rPr>
          <w:sz w:val="23"/>
          <w:szCs w:val="23"/>
        </w:rPr>
        <w:t>pacajuenses</w:t>
      </w:r>
      <w:r w:rsidRPr="00830249">
        <w:rPr>
          <w:sz w:val="23"/>
          <w:szCs w:val="23"/>
        </w:rPr>
        <w:t>.</w:t>
      </w:r>
    </w:p>
    <w:p w14:paraId="3995D4AA" w14:textId="77777777" w:rsidR="00BF416A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</w:p>
    <w:p w14:paraId="170A3B11" w14:textId="77777777" w:rsidR="00BF416A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O projeto se fundamenta na competência municipal prevista no art. 30, I e IX da Constituição Federal, bem como na proteção do patrimônio cultural imaterial assegurada pelo art. 215, promovendo a democratização do acesso à arte circense, especialmente para crianças, adolescentes e famílias em situação de vulnerabilidade.</w:t>
      </w:r>
    </w:p>
    <w:p w14:paraId="5B78FBA9" w14:textId="77777777" w:rsidR="00BF416A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</w:p>
    <w:p w14:paraId="0904E11F" w14:textId="6BB4CEF9" w:rsidR="004C1481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A proposta autoriza a isenção da taxa de licença para funcionamento provisório, </w:t>
      </w:r>
      <w:r w:rsidRPr="00830249">
        <w:rPr>
          <w:rStyle w:val="Forte"/>
          <w:b w:val="0"/>
          <w:sz w:val="23"/>
          <w:szCs w:val="23"/>
        </w:rPr>
        <w:t>condicionada à execução de contrapartida social</w:t>
      </w:r>
      <w:r w:rsidRPr="00830249">
        <w:rPr>
          <w:sz w:val="23"/>
          <w:szCs w:val="23"/>
        </w:rPr>
        <w:t>, como apresentações gratuitas, oficinas culturais, ações educativas ou participação em eventos comunitários</w:t>
      </w:r>
      <w:r w:rsidR="004C1481" w:rsidRPr="00830249">
        <w:rPr>
          <w:sz w:val="23"/>
          <w:szCs w:val="23"/>
        </w:rPr>
        <w:t>,</w:t>
      </w:r>
      <w:r w:rsidRPr="00830249">
        <w:rPr>
          <w:sz w:val="23"/>
          <w:szCs w:val="23"/>
        </w:rPr>
        <w:t xml:space="preserve"> medida que, além de reforçar o interesse público, atende às exigências do art. 14 da Lei de Responsabilidade Fiscal.</w:t>
      </w:r>
    </w:p>
    <w:p w14:paraId="0EF1026F" w14:textId="77777777" w:rsidR="004C1481" w:rsidRPr="00830249" w:rsidRDefault="004C1481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</w:p>
    <w:p w14:paraId="76F100DC" w14:textId="77777777" w:rsidR="004C1481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Trata-se, portanto, de política pública que </w:t>
      </w:r>
      <w:r w:rsidRPr="00830249">
        <w:rPr>
          <w:rStyle w:val="Forte"/>
          <w:b w:val="0"/>
          <w:sz w:val="23"/>
          <w:szCs w:val="23"/>
        </w:rPr>
        <w:t>integra cultura, educação, lazer, inclusão social e responsabilidade administrativa</w:t>
      </w:r>
      <w:r w:rsidRPr="00830249">
        <w:rPr>
          <w:sz w:val="23"/>
          <w:szCs w:val="23"/>
        </w:rPr>
        <w:t>, garantindo segurança para o Município e retorno efetivo à população.</w:t>
      </w:r>
    </w:p>
    <w:p w14:paraId="1E187203" w14:textId="77777777" w:rsidR="004C1481" w:rsidRPr="00830249" w:rsidRDefault="004C1481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</w:p>
    <w:p w14:paraId="2C6FF09F" w14:textId="77777777" w:rsidR="004C1481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Diante da relevância social da matéria, solicito a análise e aprovação do presente Projeto de Lei.</w:t>
      </w:r>
    </w:p>
    <w:p w14:paraId="7ED10A4A" w14:textId="77777777" w:rsidR="004C1481" w:rsidRPr="00830249" w:rsidRDefault="004C1481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</w:p>
    <w:p w14:paraId="48DF4848" w14:textId="5D6ECD91" w:rsidR="00BF416A" w:rsidRPr="00830249" w:rsidRDefault="00BF416A" w:rsidP="00830249">
      <w:pPr>
        <w:pStyle w:val="NormalWeb"/>
        <w:spacing w:before="0" w:beforeAutospacing="0" w:after="0" w:afterAutospacing="0"/>
        <w:ind w:firstLine="1701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Renovo meus votos de elevada estima e consideração.</w:t>
      </w:r>
    </w:p>
    <w:p w14:paraId="6E6E7A5B" w14:textId="137440B2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6DE29A25" w14:textId="29406119" w:rsidR="004C1481" w:rsidRPr="00830249" w:rsidRDefault="004C1481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25D9C60A" w14:textId="2E8F2BD3" w:rsidR="004C1481" w:rsidRPr="00830249" w:rsidRDefault="004C1481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45910E5A" w14:textId="77777777" w:rsidR="004C1481" w:rsidRPr="00830249" w:rsidRDefault="004C1481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38E4CF72" w14:textId="629AD44A" w:rsidR="00BF416A" w:rsidRPr="00830249" w:rsidRDefault="00BF416A" w:rsidP="00830249">
      <w:pPr>
        <w:pStyle w:val="NormalWeb"/>
        <w:spacing w:before="0" w:beforeAutospacing="0" w:after="0" w:afterAutospacing="0"/>
        <w:jc w:val="center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JOSÉ EDILSON DE CARVALHO LIMA</w:t>
      </w:r>
      <w:r w:rsidRPr="00830249">
        <w:rPr>
          <w:sz w:val="23"/>
          <w:szCs w:val="23"/>
        </w:rPr>
        <w:br/>
        <w:t>Prefeito Municipal</w:t>
      </w:r>
    </w:p>
    <w:p w14:paraId="68CF0654" w14:textId="6932B07C" w:rsidR="004C1481" w:rsidRPr="00830249" w:rsidRDefault="004C1481" w:rsidP="004C1481">
      <w:pPr>
        <w:pStyle w:val="NormalWeb"/>
        <w:spacing w:before="0" w:beforeAutospacing="0" w:after="0" w:afterAutospacing="0" w:line="360" w:lineRule="auto"/>
        <w:jc w:val="center"/>
        <w:rPr>
          <w:sz w:val="23"/>
          <w:szCs w:val="23"/>
        </w:rPr>
      </w:pPr>
    </w:p>
    <w:p w14:paraId="58A97B6F" w14:textId="369A6A09" w:rsidR="004C1481" w:rsidRDefault="004C1481" w:rsidP="004C1481">
      <w:pPr>
        <w:pStyle w:val="NormalWeb"/>
        <w:spacing w:before="0" w:beforeAutospacing="0" w:after="0" w:afterAutospacing="0" w:line="360" w:lineRule="auto"/>
        <w:jc w:val="center"/>
        <w:rPr>
          <w:sz w:val="23"/>
          <w:szCs w:val="23"/>
        </w:rPr>
      </w:pPr>
    </w:p>
    <w:p w14:paraId="5CE2AA64" w14:textId="77777777" w:rsidR="00830249" w:rsidRPr="00830249" w:rsidRDefault="00830249" w:rsidP="004C1481">
      <w:pPr>
        <w:pStyle w:val="NormalWeb"/>
        <w:spacing w:before="0" w:beforeAutospacing="0" w:after="0" w:afterAutospacing="0" w:line="360" w:lineRule="auto"/>
        <w:jc w:val="center"/>
        <w:rPr>
          <w:sz w:val="23"/>
          <w:szCs w:val="23"/>
        </w:rPr>
      </w:pPr>
    </w:p>
    <w:p w14:paraId="57063C72" w14:textId="2549CB71" w:rsidR="004C1481" w:rsidRPr="00830249" w:rsidRDefault="004C1481" w:rsidP="004C1481">
      <w:pPr>
        <w:pStyle w:val="NormalWeb"/>
        <w:spacing w:before="0" w:beforeAutospacing="0" w:after="0" w:afterAutospacing="0" w:line="360" w:lineRule="auto"/>
        <w:jc w:val="center"/>
        <w:rPr>
          <w:sz w:val="23"/>
          <w:szCs w:val="23"/>
        </w:rPr>
      </w:pPr>
    </w:p>
    <w:p w14:paraId="1B0E625A" w14:textId="11DFE84C" w:rsidR="004C1481" w:rsidRPr="00830249" w:rsidRDefault="004C1481" w:rsidP="004C1481">
      <w:pPr>
        <w:pStyle w:val="NormalWeb"/>
        <w:spacing w:before="0" w:beforeAutospacing="0" w:after="0" w:afterAutospacing="0" w:line="360" w:lineRule="auto"/>
        <w:jc w:val="center"/>
        <w:rPr>
          <w:sz w:val="23"/>
          <w:szCs w:val="23"/>
        </w:rPr>
      </w:pPr>
    </w:p>
    <w:p w14:paraId="71808979" w14:textId="5F38637E" w:rsidR="007C678E" w:rsidRPr="00830249" w:rsidRDefault="00CB2175" w:rsidP="00830249">
      <w:pPr>
        <w:pStyle w:val="Ttulo1"/>
        <w:spacing w:before="0" w:line="240" w:lineRule="auto"/>
        <w:jc w:val="both"/>
        <w:rPr>
          <w:rStyle w:val="Forte"/>
          <w:rFonts w:ascii="Times New Roman" w:hAnsi="Times New Roman" w:cs="Times New Roman"/>
          <w:bCs w:val="0"/>
          <w:color w:val="auto"/>
          <w:sz w:val="23"/>
          <w:szCs w:val="23"/>
        </w:rPr>
      </w:pPr>
      <w:r w:rsidRPr="00830249">
        <w:rPr>
          <w:rStyle w:val="Forte"/>
          <w:rFonts w:ascii="Times New Roman" w:hAnsi="Times New Roman" w:cs="Times New Roman"/>
          <w:bCs w:val="0"/>
          <w:color w:val="auto"/>
          <w:sz w:val="23"/>
          <w:szCs w:val="23"/>
        </w:rPr>
        <w:lastRenderedPageBreak/>
        <w:t>PROJETO DE LEI Nº ____ / 2025</w:t>
      </w:r>
      <w:r w:rsidR="007C678E" w:rsidRPr="00830249">
        <w:rPr>
          <w:rStyle w:val="Forte"/>
          <w:rFonts w:ascii="Times New Roman" w:hAnsi="Times New Roman" w:cs="Times New Roman"/>
          <w:bCs w:val="0"/>
          <w:color w:val="auto"/>
          <w:sz w:val="23"/>
          <w:szCs w:val="23"/>
        </w:rPr>
        <w:t xml:space="preserve">         </w:t>
      </w:r>
    </w:p>
    <w:p w14:paraId="4B3A6733" w14:textId="5CD5FED0" w:rsidR="007C678E" w:rsidRPr="00830249" w:rsidRDefault="007C678E" w:rsidP="00830249">
      <w:pPr>
        <w:pStyle w:val="Ttulo1"/>
        <w:spacing w:before="0" w:line="240" w:lineRule="auto"/>
        <w:jc w:val="both"/>
        <w:rPr>
          <w:rStyle w:val="Forte"/>
          <w:rFonts w:ascii="Times New Roman" w:hAnsi="Times New Roman" w:cs="Times New Roman"/>
          <w:color w:val="auto"/>
          <w:sz w:val="23"/>
          <w:szCs w:val="23"/>
        </w:rPr>
      </w:pPr>
    </w:p>
    <w:p w14:paraId="189D573E" w14:textId="77777777" w:rsidR="00830249" w:rsidRPr="00830249" w:rsidRDefault="00830249" w:rsidP="00830249">
      <w:pPr>
        <w:rPr>
          <w:sz w:val="23"/>
          <w:szCs w:val="23"/>
        </w:rPr>
      </w:pPr>
    </w:p>
    <w:p w14:paraId="124B1931" w14:textId="6B26D15A" w:rsidR="00CB2175" w:rsidRPr="00830249" w:rsidRDefault="00CB2175" w:rsidP="00830249">
      <w:pPr>
        <w:pStyle w:val="Ttulo1"/>
        <w:spacing w:before="0" w:line="240" w:lineRule="auto"/>
        <w:ind w:left="3402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830249">
        <w:rPr>
          <w:rStyle w:val="Forte"/>
          <w:rFonts w:ascii="Times New Roman" w:hAnsi="Times New Roman" w:cs="Times New Roman"/>
          <w:color w:val="auto"/>
          <w:sz w:val="23"/>
          <w:szCs w:val="23"/>
        </w:rPr>
        <w:t>INSTITUI, NO ÂMBITO DO MUNICÍPIO DE PACAJUS, O PROGRAMA MUNICIPAL DE APOIO A CIRCOS ITINERANTES, ESTABELECE BENEFÍCIOS E CONDICIONA A ISENÇÃO DE TAXAS MUNICIPAIS À PRESTAÇÃO DE CONTRAPARTIDAS SOCIAIS, E DÁ OUTRAS PROVIDÊNCIAS.</w:t>
      </w:r>
    </w:p>
    <w:p w14:paraId="4B04B15F" w14:textId="6728B71E" w:rsidR="007C678E" w:rsidRPr="00830249" w:rsidRDefault="007C678E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2005F2AF" w14:textId="77777777" w:rsidR="00830249" w:rsidRPr="00830249" w:rsidRDefault="00830249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66122512" w14:textId="1BA6046E" w:rsidR="00CB2175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O PREFEITO MUNICIPAL DE PACAJUS – CE, no uso de suas atribuições legais, submete à apreciação da Câmara Municipal o seguinte Projeto de Lei:</w:t>
      </w:r>
    </w:p>
    <w:p w14:paraId="61250D30" w14:textId="0E15794F" w:rsidR="00CB2175" w:rsidRPr="00830249" w:rsidRDefault="00CB2175" w:rsidP="0083024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5A559AE9" w14:textId="77777777" w:rsidR="007C678E" w:rsidRPr="00830249" w:rsidRDefault="00CB2175" w:rsidP="00830249">
      <w:pPr>
        <w:pStyle w:val="Ttulo2"/>
        <w:spacing w:before="0" w:beforeAutospacing="0" w:after="0" w:afterAutospacing="0"/>
        <w:jc w:val="center"/>
        <w:rPr>
          <w:rStyle w:val="Forte"/>
          <w:b/>
          <w:bCs/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>CAPÍTULO I</w:t>
      </w:r>
    </w:p>
    <w:p w14:paraId="6577C89F" w14:textId="591A204A" w:rsidR="00CB2175" w:rsidRPr="00830249" w:rsidRDefault="00CB2175" w:rsidP="00830249">
      <w:pPr>
        <w:pStyle w:val="Ttulo2"/>
        <w:spacing w:before="0" w:beforeAutospacing="0" w:after="0" w:afterAutospacing="0"/>
        <w:jc w:val="center"/>
        <w:rPr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>DISPOSIÇÕES GERAIS</w:t>
      </w:r>
    </w:p>
    <w:p w14:paraId="1B4B0443" w14:textId="77777777" w:rsidR="007C678E" w:rsidRPr="00830249" w:rsidRDefault="007C678E" w:rsidP="00830249">
      <w:pPr>
        <w:pStyle w:val="NormalWeb"/>
        <w:spacing w:before="0" w:beforeAutospacing="0" w:after="0" w:afterAutospacing="0"/>
        <w:jc w:val="both"/>
        <w:rPr>
          <w:rStyle w:val="Forte"/>
          <w:sz w:val="23"/>
          <w:szCs w:val="23"/>
        </w:rPr>
      </w:pPr>
    </w:p>
    <w:p w14:paraId="21EC578D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Art. 1º</w:t>
      </w:r>
      <w:r w:rsidRPr="00830249">
        <w:rPr>
          <w:sz w:val="23"/>
          <w:szCs w:val="23"/>
        </w:rPr>
        <w:t xml:space="preserve"> Fica instituído, no âmbito da política municipal de cultura, o </w:t>
      </w:r>
      <w:r w:rsidRPr="00830249">
        <w:rPr>
          <w:rStyle w:val="Forte"/>
          <w:b w:val="0"/>
          <w:sz w:val="23"/>
          <w:szCs w:val="23"/>
        </w:rPr>
        <w:t>Programa Municipal de Apoio a Circos Itinerantes</w:t>
      </w:r>
      <w:r w:rsidRPr="00830249">
        <w:rPr>
          <w:sz w:val="23"/>
          <w:szCs w:val="23"/>
        </w:rPr>
        <w:t>, destinado a incentivar, apoiar e integrar as atividades culturais dos circos que se instalarem temporariamente no Município de Pacajus.</w:t>
      </w:r>
    </w:p>
    <w:p w14:paraId="08720121" w14:textId="77777777" w:rsidR="007C678E" w:rsidRPr="00830249" w:rsidRDefault="007C678E" w:rsidP="00830249">
      <w:pPr>
        <w:pStyle w:val="NormalWeb"/>
        <w:spacing w:before="0" w:beforeAutospacing="0" w:after="0" w:afterAutospacing="0"/>
        <w:jc w:val="both"/>
        <w:rPr>
          <w:rStyle w:val="Forte"/>
          <w:sz w:val="23"/>
          <w:szCs w:val="23"/>
        </w:rPr>
      </w:pPr>
    </w:p>
    <w:p w14:paraId="25ACA6E0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Art. 2º</w:t>
      </w:r>
      <w:r w:rsidRPr="00830249">
        <w:rPr>
          <w:sz w:val="23"/>
          <w:szCs w:val="23"/>
        </w:rPr>
        <w:t xml:space="preserve"> São objetivos do Programa:</w:t>
      </w:r>
    </w:p>
    <w:p w14:paraId="25335724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 – </w:t>
      </w:r>
      <w:proofErr w:type="gramStart"/>
      <w:r w:rsidRPr="00830249">
        <w:rPr>
          <w:sz w:val="23"/>
          <w:szCs w:val="23"/>
        </w:rPr>
        <w:t>promover</w:t>
      </w:r>
      <w:proofErr w:type="gramEnd"/>
      <w:r w:rsidRPr="00830249">
        <w:rPr>
          <w:sz w:val="23"/>
          <w:szCs w:val="23"/>
        </w:rPr>
        <w:t xml:space="preserve"> o acesso da população às atividades circenses;</w:t>
      </w:r>
    </w:p>
    <w:p w14:paraId="414336F3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II – </w:t>
      </w:r>
      <w:proofErr w:type="gramStart"/>
      <w:r w:rsidRPr="00830249">
        <w:rPr>
          <w:sz w:val="23"/>
          <w:szCs w:val="23"/>
        </w:rPr>
        <w:t>integrar</w:t>
      </w:r>
      <w:proofErr w:type="gramEnd"/>
      <w:r w:rsidRPr="00830249">
        <w:rPr>
          <w:sz w:val="23"/>
          <w:szCs w:val="23"/>
        </w:rPr>
        <w:t xml:space="preserve"> circos itinerantes às ações culturais, educacionais e sociais do Município;</w:t>
      </w:r>
    </w:p>
    <w:p w14:paraId="481E9743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III – estimular a realização de atividades culturais gratuitas em benefício da comunidade;</w:t>
      </w:r>
    </w:p>
    <w:p w14:paraId="5973090D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IV – </w:t>
      </w:r>
      <w:proofErr w:type="gramStart"/>
      <w:r w:rsidRPr="00830249">
        <w:rPr>
          <w:sz w:val="23"/>
          <w:szCs w:val="23"/>
        </w:rPr>
        <w:t>garantir</w:t>
      </w:r>
      <w:proofErr w:type="gramEnd"/>
      <w:r w:rsidRPr="00830249">
        <w:rPr>
          <w:sz w:val="23"/>
          <w:szCs w:val="23"/>
        </w:rPr>
        <w:t xml:space="preserve"> condições adequadas para a permanência temporária dos circos no território municipal;</w:t>
      </w:r>
    </w:p>
    <w:p w14:paraId="3CAAB4BF" w14:textId="366B9D01" w:rsidR="00CB2175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V – </w:t>
      </w:r>
      <w:proofErr w:type="gramStart"/>
      <w:r w:rsidRPr="00830249">
        <w:rPr>
          <w:sz w:val="23"/>
          <w:szCs w:val="23"/>
        </w:rPr>
        <w:t>preservar e promover</w:t>
      </w:r>
      <w:proofErr w:type="gramEnd"/>
      <w:r w:rsidRPr="00830249">
        <w:rPr>
          <w:sz w:val="23"/>
          <w:szCs w:val="23"/>
        </w:rPr>
        <w:t xml:space="preserve"> a cultura circense como patrimônio imaterial.</w:t>
      </w:r>
    </w:p>
    <w:p w14:paraId="7BE4E910" w14:textId="2D2F21D3" w:rsidR="00CB2175" w:rsidRPr="00830249" w:rsidRDefault="00CB2175" w:rsidP="0083024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0C292469" w14:textId="21668DE4" w:rsidR="007C678E" w:rsidRPr="00830249" w:rsidRDefault="00CB2175" w:rsidP="00830249">
      <w:pPr>
        <w:pStyle w:val="Ttulo2"/>
        <w:spacing w:before="0" w:beforeAutospacing="0" w:after="0" w:afterAutospacing="0"/>
        <w:jc w:val="center"/>
        <w:rPr>
          <w:rStyle w:val="Forte"/>
          <w:b/>
          <w:bCs/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>CAPÍTULO II</w:t>
      </w:r>
    </w:p>
    <w:p w14:paraId="17CDF750" w14:textId="1F3BF5EC" w:rsidR="00CB2175" w:rsidRPr="00830249" w:rsidRDefault="00CB2175" w:rsidP="00830249">
      <w:pPr>
        <w:pStyle w:val="Ttulo2"/>
        <w:spacing w:before="0" w:beforeAutospacing="0" w:after="0" w:afterAutospacing="0"/>
        <w:jc w:val="center"/>
        <w:rPr>
          <w:rStyle w:val="Forte"/>
          <w:b/>
          <w:bCs/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>DOS BENEFÍCIOS</w:t>
      </w:r>
    </w:p>
    <w:p w14:paraId="5A562A1C" w14:textId="77777777" w:rsidR="00830249" w:rsidRPr="00830249" w:rsidRDefault="00830249" w:rsidP="00830249">
      <w:pPr>
        <w:pStyle w:val="Ttulo2"/>
        <w:spacing w:before="0" w:beforeAutospacing="0" w:after="0" w:afterAutospacing="0"/>
        <w:jc w:val="center"/>
        <w:rPr>
          <w:sz w:val="23"/>
          <w:szCs w:val="23"/>
        </w:rPr>
      </w:pPr>
    </w:p>
    <w:p w14:paraId="788E7CB3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Art. 3º</w:t>
      </w:r>
      <w:r w:rsidRPr="00830249">
        <w:rPr>
          <w:sz w:val="23"/>
          <w:szCs w:val="23"/>
        </w:rPr>
        <w:t xml:space="preserve"> Para participar do Programa, poderão ser concedidos aos circos itinerantes os seguintes benefícios:</w:t>
      </w:r>
    </w:p>
    <w:p w14:paraId="79925E9C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 – </w:t>
      </w:r>
      <w:proofErr w:type="gramStart"/>
      <w:r w:rsidRPr="00830249">
        <w:rPr>
          <w:sz w:val="23"/>
          <w:szCs w:val="23"/>
        </w:rPr>
        <w:t>isenção</w:t>
      </w:r>
      <w:proofErr w:type="gramEnd"/>
      <w:r w:rsidRPr="00830249">
        <w:rPr>
          <w:sz w:val="23"/>
          <w:szCs w:val="23"/>
        </w:rPr>
        <w:t xml:space="preserve"> da taxa de licença para localização e funcionamento provisório;</w:t>
      </w:r>
    </w:p>
    <w:p w14:paraId="2A954A08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II – </w:t>
      </w:r>
      <w:proofErr w:type="gramStart"/>
      <w:r w:rsidRPr="00830249">
        <w:rPr>
          <w:sz w:val="23"/>
          <w:szCs w:val="23"/>
        </w:rPr>
        <w:t>disponibilização</w:t>
      </w:r>
      <w:proofErr w:type="gramEnd"/>
      <w:r w:rsidRPr="00830249">
        <w:rPr>
          <w:sz w:val="23"/>
          <w:szCs w:val="23"/>
        </w:rPr>
        <w:t xml:space="preserve"> de área pública adequada e segura para montagem das estruturas circenses;</w:t>
      </w:r>
    </w:p>
    <w:p w14:paraId="67510A82" w14:textId="77777777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III – apoio temporário com fornecimento de água potável e energia elétrica, mediante solicitação prévia;</w:t>
      </w:r>
    </w:p>
    <w:p w14:paraId="41DE21C4" w14:textId="47AAAE5D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IV – </w:t>
      </w:r>
      <w:proofErr w:type="gramStart"/>
      <w:r w:rsidRPr="00830249">
        <w:rPr>
          <w:sz w:val="23"/>
          <w:szCs w:val="23"/>
        </w:rPr>
        <w:t>apoio</w:t>
      </w:r>
      <w:proofErr w:type="gramEnd"/>
      <w:r w:rsidRPr="00830249">
        <w:rPr>
          <w:sz w:val="23"/>
          <w:szCs w:val="23"/>
        </w:rPr>
        <w:t xml:space="preserve"> institucional para divulgação e inclusão das atividades circenses na agenda cultural do Município.</w:t>
      </w:r>
    </w:p>
    <w:p w14:paraId="79EFFF79" w14:textId="77777777" w:rsidR="007C678E" w:rsidRPr="00830249" w:rsidRDefault="007C678E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2027DF21" w14:textId="5A469BBF" w:rsidR="007C678E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b/>
          <w:sz w:val="23"/>
          <w:szCs w:val="23"/>
        </w:rPr>
        <w:t>§1º</w:t>
      </w:r>
      <w:r w:rsidR="007C678E" w:rsidRPr="00830249">
        <w:rPr>
          <w:b/>
          <w:sz w:val="23"/>
          <w:szCs w:val="23"/>
        </w:rPr>
        <w:t>.</w:t>
      </w:r>
      <w:r w:rsidRPr="00830249">
        <w:rPr>
          <w:sz w:val="23"/>
          <w:szCs w:val="23"/>
        </w:rPr>
        <w:t xml:space="preserve"> A isenção prevista no inciso I somente será concedida mediante </w:t>
      </w:r>
      <w:r w:rsidRPr="00830249">
        <w:rPr>
          <w:rStyle w:val="Forte"/>
          <w:b w:val="0"/>
          <w:sz w:val="23"/>
          <w:szCs w:val="23"/>
        </w:rPr>
        <w:t>prestação de contrapartida social</w:t>
      </w:r>
      <w:r w:rsidRPr="00830249">
        <w:rPr>
          <w:sz w:val="23"/>
          <w:szCs w:val="23"/>
        </w:rPr>
        <w:t>, nos termos desta Lei.</w:t>
      </w:r>
    </w:p>
    <w:p w14:paraId="3ED08DB8" w14:textId="77777777" w:rsidR="007C678E" w:rsidRPr="00830249" w:rsidRDefault="007C678E" w:rsidP="00830249">
      <w:pPr>
        <w:pStyle w:val="NormalWeb"/>
        <w:spacing w:before="0" w:beforeAutospacing="0" w:after="0" w:afterAutospacing="0"/>
        <w:jc w:val="both"/>
        <w:rPr>
          <w:b/>
          <w:sz w:val="23"/>
          <w:szCs w:val="23"/>
        </w:rPr>
      </w:pPr>
    </w:p>
    <w:p w14:paraId="26B42D5A" w14:textId="0728AF0F" w:rsidR="00CB2175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b/>
          <w:sz w:val="23"/>
          <w:szCs w:val="23"/>
        </w:rPr>
        <w:t>§2º</w:t>
      </w:r>
      <w:r w:rsidR="007C678E" w:rsidRPr="00830249">
        <w:rPr>
          <w:b/>
          <w:sz w:val="23"/>
          <w:szCs w:val="23"/>
        </w:rPr>
        <w:t>.</w:t>
      </w:r>
      <w:r w:rsidRPr="00830249">
        <w:rPr>
          <w:sz w:val="23"/>
          <w:szCs w:val="23"/>
        </w:rPr>
        <w:t xml:space="preserve"> Os benefícios previstos neste artigo não geram direito adquirido e poderão ser suspensos ou revogados em caso de descumprimento das obrigações assumidas.</w:t>
      </w:r>
    </w:p>
    <w:p w14:paraId="693CA6EA" w14:textId="61D99951" w:rsidR="00CB2175" w:rsidRPr="00830249" w:rsidRDefault="00CB2175" w:rsidP="0083024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44632BAF" w14:textId="77777777" w:rsidR="007C678E" w:rsidRPr="00830249" w:rsidRDefault="00CB2175" w:rsidP="00830249">
      <w:pPr>
        <w:pStyle w:val="Ttulo2"/>
        <w:spacing w:before="0" w:beforeAutospacing="0" w:after="0" w:afterAutospacing="0"/>
        <w:jc w:val="center"/>
        <w:rPr>
          <w:rStyle w:val="Forte"/>
          <w:b/>
          <w:bCs/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>CAPÍTULO III</w:t>
      </w:r>
    </w:p>
    <w:p w14:paraId="56DC5B50" w14:textId="2B8FBC9B" w:rsidR="00CB2175" w:rsidRPr="00830249" w:rsidRDefault="00CB2175" w:rsidP="00830249">
      <w:pPr>
        <w:pStyle w:val="Ttulo2"/>
        <w:spacing w:before="0" w:beforeAutospacing="0" w:after="0" w:afterAutospacing="0"/>
        <w:jc w:val="center"/>
        <w:rPr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>DAS CONTRAPARTIDAS SOCIAIS</w:t>
      </w:r>
    </w:p>
    <w:p w14:paraId="64DE253B" w14:textId="77777777" w:rsidR="007C678E" w:rsidRPr="00830249" w:rsidRDefault="007C678E" w:rsidP="00830249">
      <w:pPr>
        <w:pStyle w:val="NormalWeb"/>
        <w:spacing w:before="0" w:beforeAutospacing="0" w:after="0" w:afterAutospacing="0"/>
        <w:jc w:val="both"/>
        <w:rPr>
          <w:rStyle w:val="Forte"/>
          <w:sz w:val="23"/>
          <w:szCs w:val="23"/>
        </w:rPr>
      </w:pPr>
    </w:p>
    <w:p w14:paraId="0B0ABB50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Art. 4º</w:t>
      </w:r>
      <w:r w:rsidRPr="00830249">
        <w:rPr>
          <w:sz w:val="23"/>
          <w:szCs w:val="23"/>
        </w:rPr>
        <w:t xml:space="preserve"> A concessão dos benefícios mencionados no art. 3º dependerá da realização de, no mínimo, </w:t>
      </w:r>
      <w:r w:rsidRPr="00830249">
        <w:rPr>
          <w:rStyle w:val="Forte"/>
          <w:b w:val="0"/>
          <w:sz w:val="23"/>
          <w:szCs w:val="23"/>
        </w:rPr>
        <w:t>uma atividade social gratuita</w:t>
      </w:r>
      <w:r w:rsidRPr="00830249">
        <w:rPr>
          <w:sz w:val="23"/>
          <w:szCs w:val="23"/>
        </w:rPr>
        <w:t>, executada em parceria com a Secretaria Municipal de Cultura, de Educação ou de Assistência Social.</w:t>
      </w:r>
    </w:p>
    <w:p w14:paraId="3B3C3138" w14:textId="77777777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rStyle w:val="Forte"/>
          <w:sz w:val="23"/>
          <w:szCs w:val="23"/>
        </w:rPr>
      </w:pPr>
    </w:p>
    <w:p w14:paraId="2E797E8C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Art. 5º</w:t>
      </w:r>
      <w:r w:rsidRPr="00830249">
        <w:rPr>
          <w:sz w:val="23"/>
          <w:szCs w:val="23"/>
        </w:rPr>
        <w:t xml:space="preserve"> Constituem contrapartidas sociais, entre outras:</w:t>
      </w:r>
    </w:p>
    <w:p w14:paraId="734CB744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 – </w:t>
      </w:r>
      <w:proofErr w:type="gramStart"/>
      <w:r w:rsidRPr="00830249">
        <w:rPr>
          <w:sz w:val="23"/>
          <w:szCs w:val="23"/>
        </w:rPr>
        <w:t>realização</w:t>
      </w:r>
      <w:proofErr w:type="gramEnd"/>
      <w:r w:rsidRPr="00830249">
        <w:rPr>
          <w:sz w:val="23"/>
          <w:szCs w:val="23"/>
        </w:rPr>
        <w:t xml:space="preserve"> de espetáculos gratuitos;</w:t>
      </w:r>
    </w:p>
    <w:p w14:paraId="734EE124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II – </w:t>
      </w:r>
      <w:proofErr w:type="gramStart"/>
      <w:r w:rsidRPr="00830249">
        <w:rPr>
          <w:sz w:val="23"/>
          <w:szCs w:val="23"/>
        </w:rPr>
        <w:t>apresentações</w:t>
      </w:r>
      <w:proofErr w:type="gramEnd"/>
      <w:r w:rsidRPr="00830249">
        <w:rPr>
          <w:sz w:val="23"/>
          <w:szCs w:val="23"/>
        </w:rPr>
        <w:t xml:space="preserve"> culturais destinadas a escolas municipais;</w:t>
      </w:r>
    </w:p>
    <w:p w14:paraId="09F2327F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III – oficinas de </w:t>
      </w:r>
      <w:proofErr w:type="spellStart"/>
      <w:r w:rsidRPr="00830249">
        <w:rPr>
          <w:sz w:val="23"/>
          <w:szCs w:val="23"/>
        </w:rPr>
        <w:t>palhaçaria</w:t>
      </w:r>
      <w:proofErr w:type="spellEnd"/>
      <w:r w:rsidRPr="00830249">
        <w:rPr>
          <w:sz w:val="23"/>
          <w:szCs w:val="23"/>
        </w:rPr>
        <w:t>, arte, música, acrobacia ou atividades afins;</w:t>
      </w:r>
    </w:p>
    <w:p w14:paraId="297C2935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IV – </w:t>
      </w:r>
      <w:proofErr w:type="gramStart"/>
      <w:r w:rsidRPr="00830249">
        <w:rPr>
          <w:sz w:val="23"/>
          <w:szCs w:val="23"/>
        </w:rPr>
        <w:t>ações</w:t>
      </w:r>
      <w:proofErr w:type="gramEnd"/>
      <w:r w:rsidRPr="00830249">
        <w:rPr>
          <w:sz w:val="23"/>
          <w:szCs w:val="23"/>
        </w:rPr>
        <w:t xml:space="preserve"> socioeducativas em bairros de maior vulnerabilidade;</w:t>
      </w:r>
    </w:p>
    <w:p w14:paraId="795181F8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V – </w:t>
      </w:r>
      <w:proofErr w:type="gramStart"/>
      <w:r w:rsidRPr="00830249">
        <w:rPr>
          <w:sz w:val="23"/>
          <w:szCs w:val="23"/>
        </w:rPr>
        <w:t>participação</w:t>
      </w:r>
      <w:proofErr w:type="gramEnd"/>
      <w:r w:rsidRPr="00830249">
        <w:rPr>
          <w:sz w:val="23"/>
          <w:szCs w:val="23"/>
        </w:rPr>
        <w:t xml:space="preserve"> em eventos culturais ou cívicos promovidos pelo Município;</w:t>
      </w:r>
    </w:p>
    <w:p w14:paraId="08DEFD1D" w14:textId="5831608A" w:rsidR="00CB2175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VI – </w:t>
      </w:r>
      <w:proofErr w:type="gramStart"/>
      <w:r w:rsidRPr="00830249">
        <w:rPr>
          <w:sz w:val="23"/>
          <w:szCs w:val="23"/>
        </w:rPr>
        <w:t>apresentações</w:t>
      </w:r>
      <w:proofErr w:type="gramEnd"/>
      <w:r w:rsidRPr="00830249">
        <w:rPr>
          <w:sz w:val="23"/>
          <w:szCs w:val="23"/>
        </w:rPr>
        <w:t xml:space="preserve"> inclusivas destinadas a pessoas com deficiência.</w:t>
      </w:r>
    </w:p>
    <w:p w14:paraId="0F5640E8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§ 1º A escolha da contrapartida será pactuada com o órgão competente, segundo critérios de interesse público.</w:t>
      </w:r>
    </w:p>
    <w:p w14:paraId="7E27495D" w14:textId="77777777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553A2ADC" w14:textId="7B04B1D6" w:rsidR="00CB2175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§ 2º A comprovação da atividade será feita por relatório simplificado, condição necessária para continuidade dos benefícios.</w:t>
      </w:r>
    </w:p>
    <w:p w14:paraId="50D9330E" w14:textId="77777777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798CA03D" w14:textId="22EC354E" w:rsidR="00BF416A" w:rsidRPr="00830249" w:rsidRDefault="00CB2175" w:rsidP="00830249">
      <w:pPr>
        <w:pStyle w:val="Ttulo2"/>
        <w:spacing w:before="0" w:beforeAutospacing="0" w:after="0" w:afterAutospacing="0"/>
        <w:jc w:val="center"/>
        <w:rPr>
          <w:rStyle w:val="Forte"/>
          <w:b/>
          <w:bCs/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>CAPÍTULO IV</w:t>
      </w:r>
    </w:p>
    <w:p w14:paraId="338B2CA3" w14:textId="610435B1" w:rsidR="00CB2175" w:rsidRPr="00830249" w:rsidRDefault="00CB2175" w:rsidP="00830249">
      <w:pPr>
        <w:pStyle w:val="Ttulo2"/>
        <w:spacing w:before="0" w:beforeAutospacing="0" w:after="0" w:afterAutospacing="0"/>
        <w:jc w:val="center"/>
        <w:rPr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>DO CREDENCIAMENTO E DAS OBRIGAÇÕES</w:t>
      </w:r>
    </w:p>
    <w:p w14:paraId="6CEE7E9C" w14:textId="77777777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rStyle w:val="Forte"/>
          <w:sz w:val="23"/>
          <w:szCs w:val="23"/>
        </w:rPr>
      </w:pPr>
    </w:p>
    <w:p w14:paraId="7D7B9183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Art. 6º</w:t>
      </w:r>
      <w:r w:rsidRPr="00830249">
        <w:rPr>
          <w:sz w:val="23"/>
          <w:szCs w:val="23"/>
        </w:rPr>
        <w:t xml:space="preserve"> Para participação no Programa, o circo itinerante deverá:</w:t>
      </w:r>
    </w:p>
    <w:p w14:paraId="4177DEA3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 – </w:t>
      </w:r>
      <w:proofErr w:type="gramStart"/>
      <w:r w:rsidRPr="00830249">
        <w:rPr>
          <w:sz w:val="23"/>
          <w:szCs w:val="23"/>
        </w:rPr>
        <w:t>possuir</w:t>
      </w:r>
      <w:proofErr w:type="gramEnd"/>
      <w:r w:rsidRPr="00830249">
        <w:rPr>
          <w:sz w:val="23"/>
          <w:szCs w:val="23"/>
        </w:rPr>
        <w:t xml:space="preserve"> inscrição ativa como pessoa jurídica;</w:t>
      </w:r>
    </w:p>
    <w:p w14:paraId="1D37E954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II – </w:t>
      </w:r>
      <w:proofErr w:type="gramStart"/>
      <w:r w:rsidRPr="00830249">
        <w:rPr>
          <w:sz w:val="23"/>
          <w:szCs w:val="23"/>
        </w:rPr>
        <w:t>apresentar</w:t>
      </w:r>
      <w:proofErr w:type="gramEnd"/>
      <w:r w:rsidRPr="00830249">
        <w:rPr>
          <w:sz w:val="23"/>
          <w:szCs w:val="23"/>
        </w:rPr>
        <w:t xml:space="preserve"> cronograma de atividades;</w:t>
      </w:r>
    </w:p>
    <w:p w14:paraId="13B91977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>III – comprovar regularidade fiscal</w:t>
      </w:r>
      <w:r w:rsidR="00BF416A" w:rsidRPr="00830249">
        <w:rPr>
          <w:sz w:val="23"/>
          <w:szCs w:val="23"/>
        </w:rPr>
        <w:t>;</w:t>
      </w:r>
    </w:p>
    <w:p w14:paraId="01BB6C00" w14:textId="77777777" w:rsidR="00BF416A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IV – </w:t>
      </w:r>
      <w:proofErr w:type="gramStart"/>
      <w:r w:rsidRPr="00830249">
        <w:rPr>
          <w:sz w:val="23"/>
          <w:szCs w:val="23"/>
        </w:rPr>
        <w:t>atender</w:t>
      </w:r>
      <w:proofErr w:type="gramEnd"/>
      <w:r w:rsidRPr="00830249">
        <w:rPr>
          <w:sz w:val="23"/>
          <w:szCs w:val="23"/>
        </w:rPr>
        <w:t xml:space="preserve"> integralmente às normas de segurança e infraestrutura, inclusive as normas ABNT NBR 16.650 – Parte I e II;</w:t>
      </w:r>
    </w:p>
    <w:p w14:paraId="0C6C5BAF" w14:textId="4A60E198" w:rsidR="00CB2175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sz w:val="23"/>
          <w:szCs w:val="23"/>
        </w:rPr>
        <w:t xml:space="preserve">V – </w:t>
      </w:r>
      <w:proofErr w:type="gramStart"/>
      <w:r w:rsidRPr="00830249">
        <w:rPr>
          <w:sz w:val="23"/>
          <w:szCs w:val="23"/>
        </w:rPr>
        <w:t>devolver</w:t>
      </w:r>
      <w:proofErr w:type="gramEnd"/>
      <w:r w:rsidRPr="00830249">
        <w:rPr>
          <w:sz w:val="23"/>
          <w:szCs w:val="23"/>
        </w:rPr>
        <w:t xml:space="preserve"> o espaço público utilizado em condições adequadas.</w:t>
      </w:r>
    </w:p>
    <w:p w14:paraId="3405F9CE" w14:textId="0E2ADF12" w:rsidR="00CB2175" w:rsidRPr="00830249" w:rsidRDefault="00CB2175" w:rsidP="0083024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26D4A5ED" w14:textId="77777777" w:rsidR="00BF416A" w:rsidRPr="00830249" w:rsidRDefault="00CB2175" w:rsidP="00830249">
      <w:pPr>
        <w:pStyle w:val="Ttulo2"/>
        <w:spacing w:before="0" w:beforeAutospacing="0" w:after="0" w:afterAutospacing="0"/>
        <w:jc w:val="center"/>
        <w:rPr>
          <w:rStyle w:val="Forte"/>
          <w:b/>
          <w:bCs/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 xml:space="preserve">CAPÍTULO V </w:t>
      </w:r>
    </w:p>
    <w:p w14:paraId="644D1446" w14:textId="72D314DF" w:rsidR="00CB2175" w:rsidRPr="00830249" w:rsidRDefault="00CB2175" w:rsidP="00830249">
      <w:pPr>
        <w:pStyle w:val="Ttulo2"/>
        <w:spacing w:before="0" w:beforeAutospacing="0" w:after="0" w:afterAutospacing="0"/>
        <w:jc w:val="center"/>
        <w:rPr>
          <w:sz w:val="23"/>
          <w:szCs w:val="23"/>
        </w:rPr>
      </w:pPr>
      <w:r w:rsidRPr="00830249">
        <w:rPr>
          <w:rStyle w:val="Forte"/>
          <w:b/>
          <w:bCs/>
          <w:sz w:val="23"/>
          <w:szCs w:val="23"/>
        </w:rPr>
        <w:t>DISPOSIÇÕES FINAIS</w:t>
      </w:r>
    </w:p>
    <w:p w14:paraId="3B1E4F7D" w14:textId="77777777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rStyle w:val="Forte"/>
          <w:sz w:val="23"/>
          <w:szCs w:val="23"/>
        </w:rPr>
      </w:pPr>
    </w:p>
    <w:p w14:paraId="7C0FA35C" w14:textId="46EE32C3" w:rsidR="00CB2175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Art. 7º</w:t>
      </w:r>
      <w:r w:rsidRPr="00830249">
        <w:rPr>
          <w:sz w:val="23"/>
          <w:szCs w:val="23"/>
        </w:rPr>
        <w:t xml:space="preserve"> O Poder Executivo regulamentará esta Lei no que couber, especialmente quanto aos procedimentos de habilitação e fiscalização.</w:t>
      </w:r>
    </w:p>
    <w:p w14:paraId="5E3A7A0C" w14:textId="77777777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rStyle w:val="Forte"/>
          <w:sz w:val="23"/>
          <w:szCs w:val="23"/>
        </w:rPr>
      </w:pPr>
    </w:p>
    <w:p w14:paraId="7EFAE9C4" w14:textId="14DC306D" w:rsidR="00CB2175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Art. 8º</w:t>
      </w:r>
      <w:r w:rsidRPr="00830249">
        <w:rPr>
          <w:sz w:val="23"/>
          <w:szCs w:val="23"/>
        </w:rPr>
        <w:t xml:space="preserve"> As despesas decorrentes da execução desta Lei correrão por conta de dotações orçamentárias próprias.</w:t>
      </w:r>
    </w:p>
    <w:p w14:paraId="4AE1045F" w14:textId="77777777" w:rsidR="00BF416A" w:rsidRPr="00830249" w:rsidRDefault="00BF416A" w:rsidP="00830249">
      <w:pPr>
        <w:pStyle w:val="NormalWeb"/>
        <w:spacing w:before="0" w:beforeAutospacing="0" w:after="0" w:afterAutospacing="0"/>
        <w:jc w:val="both"/>
        <w:rPr>
          <w:rStyle w:val="Forte"/>
          <w:sz w:val="23"/>
          <w:szCs w:val="23"/>
        </w:rPr>
      </w:pPr>
    </w:p>
    <w:p w14:paraId="7AE71363" w14:textId="18D01000" w:rsidR="00CB2175" w:rsidRPr="00830249" w:rsidRDefault="00CB2175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r w:rsidRPr="00830249">
        <w:rPr>
          <w:rStyle w:val="Forte"/>
          <w:sz w:val="23"/>
          <w:szCs w:val="23"/>
        </w:rPr>
        <w:t>Art. 9º</w:t>
      </w:r>
      <w:r w:rsidRPr="00830249">
        <w:rPr>
          <w:sz w:val="23"/>
          <w:szCs w:val="23"/>
        </w:rPr>
        <w:t xml:space="preserve"> Esta Lei entra em vigor na data de sua publicação.</w:t>
      </w:r>
    </w:p>
    <w:p w14:paraId="0102A08D" w14:textId="5F96C1D3" w:rsidR="00830249" w:rsidRDefault="00830249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35969ABD" w14:textId="6DBB0B64" w:rsidR="00830249" w:rsidRDefault="00830249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</w:p>
    <w:p w14:paraId="3BB0E727" w14:textId="77777777" w:rsidR="00830249" w:rsidRPr="00830249" w:rsidRDefault="00830249" w:rsidP="00830249">
      <w:pPr>
        <w:pStyle w:val="NormalWeb"/>
        <w:spacing w:before="0" w:beforeAutospacing="0" w:after="0" w:afterAutospacing="0"/>
        <w:jc w:val="both"/>
        <w:rPr>
          <w:sz w:val="23"/>
          <w:szCs w:val="23"/>
        </w:rPr>
      </w:pPr>
      <w:bookmarkStart w:id="0" w:name="_GoBack"/>
      <w:bookmarkEnd w:id="0"/>
    </w:p>
    <w:p w14:paraId="0DDFC1AB" w14:textId="2CD50D1C" w:rsidR="00CB2175" w:rsidRPr="00830249" w:rsidRDefault="00CB2175" w:rsidP="0083024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5217E2FE" w14:textId="028B8E26" w:rsidR="002433F5" w:rsidRPr="00830249" w:rsidRDefault="004C1481" w:rsidP="00830249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830249">
        <w:rPr>
          <w:rStyle w:val="Forte"/>
          <w:rFonts w:ascii="Times New Roman" w:hAnsi="Times New Roman" w:cs="Times New Roman"/>
          <w:sz w:val="23"/>
          <w:szCs w:val="23"/>
        </w:rPr>
        <w:t>JOSÉ EDILSON DE CARVALHO LIMA</w:t>
      </w:r>
      <w:r w:rsidRPr="00830249">
        <w:rPr>
          <w:rFonts w:ascii="Times New Roman" w:hAnsi="Times New Roman" w:cs="Times New Roman"/>
          <w:sz w:val="23"/>
          <w:szCs w:val="23"/>
        </w:rPr>
        <w:br/>
        <w:t>Prefeito Municipal</w:t>
      </w:r>
    </w:p>
    <w:sectPr w:rsidR="002433F5" w:rsidRPr="00830249" w:rsidSect="00830249">
      <w:headerReference w:type="default" r:id="rId7"/>
      <w:pgSz w:w="11906" w:h="16838"/>
      <w:pgMar w:top="2552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0FBA0" w14:textId="77777777" w:rsidR="00565C7B" w:rsidRDefault="00565C7B" w:rsidP="002433F5">
      <w:pPr>
        <w:spacing w:after="0" w:line="240" w:lineRule="auto"/>
      </w:pPr>
      <w:r>
        <w:separator/>
      </w:r>
    </w:p>
  </w:endnote>
  <w:endnote w:type="continuationSeparator" w:id="0">
    <w:p w14:paraId="6415394D" w14:textId="77777777" w:rsidR="00565C7B" w:rsidRDefault="00565C7B" w:rsidP="0024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variable"/>
  </w:font>
  <w:font w:name="DejaVu Sans"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3AC81" w14:textId="77777777" w:rsidR="00565C7B" w:rsidRDefault="00565C7B" w:rsidP="002433F5">
      <w:pPr>
        <w:spacing w:after="0" w:line="240" w:lineRule="auto"/>
      </w:pPr>
      <w:r>
        <w:separator/>
      </w:r>
    </w:p>
  </w:footnote>
  <w:footnote w:type="continuationSeparator" w:id="0">
    <w:p w14:paraId="27D9DAC6" w14:textId="77777777" w:rsidR="00565C7B" w:rsidRDefault="00565C7B" w:rsidP="00243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3669A" w14:textId="1EDE220A" w:rsidR="002433F5" w:rsidRPr="00541958" w:rsidRDefault="00541958" w:rsidP="0054195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CCA72F" wp14:editId="54982E2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1420" cy="10686006"/>
          <wp:effectExtent l="0" t="0" r="0" b="0"/>
          <wp:wrapNone/>
          <wp:docPr id="102203026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2285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86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233F9"/>
    <w:multiLevelType w:val="multilevel"/>
    <w:tmpl w:val="21BA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E6ABE"/>
    <w:multiLevelType w:val="hybridMultilevel"/>
    <w:tmpl w:val="71B6E738"/>
    <w:lvl w:ilvl="0" w:tplc="04160017">
      <w:start w:val="1"/>
      <w:numFmt w:val="lowerLetter"/>
      <w:lvlText w:val="%1)"/>
      <w:lvlJc w:val="left"/>
      <w:pPr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ind w:left="93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610"/>
    <w:rsid w:val="00080EAD"/>
    <w:rsid w:val="002052E3"/>
    <w:rsid w:val="002433F5"/>
    <w:rsid w:val="00490659"/>
    <w:rsid w:val="004A7FD6"/>
    <w:rsid w:val="004C1481"/>
    <w:rsid w:val="004D6ADF"/>
    <w:rsid w:val="004E4A9F"/>
    <w:rsid w:val="00541958"/>
    <w:rsid w:val="00565C7B"/>
    <w:rsid w:val="005F0A15"/>
    <w:rsid w:val="006247A9"/>
    <w:rsid w:val="00697A42"/>
    <w:rsid w:val="006E60A7"/>
    <w:rsid w:val="007334EF"/>
    <w:rsid w:val="00747527"/>
    <w:rsid w:val="007C27AB"/>
    <w:rsid w:val="007C678E"/>
    <w:rsid w:val="00830249"/>
    <w:rsid w:val="009D65D7"/>
    <w:rsid w:val="00A937AA"/>
    <w:rsid w:val="00B33B1B"/>
    <w:rsid w:val="00BC509C"/>
    <w:rsid w:val="00BF416A"/>
    <w:rsid w:val="00BF67F9"/>
    <w:rsid w:val="00CB2175"/>
    <w:rsid w:val="00DD391A"/>
    <w:rsid w:val="00E04431"/>
    <w:rsid w:val="00E35689"/>
    <w:rsid w:val="00EF042A"/>
    <w:rsid w:val="00F35B2F"/>
    <w:rsid w:val="00F7747A"/>
    <w:rsid w:val="00F80610"/>
    <w:rsid w:val="00F9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88ABE"/>
  <w15:chartTrackingRefBased/>
  <w15:docId w15:val="{98A15C69-6F11-497B-9688-67A67551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B21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7334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link w:val="Ttulo3Char"/>
    <w:uiPriority w:val="9"/>
    <w:qFormat/>
    <w:rsid w:val="007334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33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33F5"/>
  </w:style>
  <w:style w:type="paragraph" w:styleId="Rodap">
    <w:name w:val="footer"/>
    <w:basedOn w:val="Normal"/>
    <w:link w:val="RodapChar"/>
    <w:uiPriority w:val="99"/>
    <w:unhideWhenUsed/>
    <w:rsid w:val="002433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33F5"/>
  </w:style>
  <w:style w:type="paragraph" w:customStyle="1" w:styleId="TableContentsuser">
    <w:name w:val="Table Contents (user)"/>
    <w:basedOn w:val="Normal"/>
    <w:rsid w:val="00EF042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iberation Serif"/>
      <w:kern w:val="3"/>
      <w:sz w:val="24"/>
      <w:szCs w:val="24"/>
      <w:lang w:eastAsia="zh-CN" w:bidi="hi-IN"/>
      <w14:ligatures w14:val="none"/>
    </w:rPr>
  </w:style>
  <w:style w:type="paragraph" w:customStyle="1" w:styleId="Standard">
    <w:name w:val="Standard"/>
    <w:rsid w:val="00EF042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  <w14:ligatures w14:val="none"/>
    </w:rPr>
  </w:style>
  <w:style w:type="character" w:styleId="Forte">
    <w:name w:val="Strong"/>
    <w:basedOn w:val="Fontepargpadro"/>
    <w:uiPriority w:val="22"/>
    <w:qFormat/>
    <w:rsid w:val="00EF042A"/>
    <w:rPr>
      <w:b/>
      <w:bCs/>
    </w:rPr>
  </w:style>
  <w:style w:type="paragraph" w:styleId="NormalWeb">
    <w:name w:val="Normal (Web)"/>
    <w:basedOn w:val="Normal"/>
    <w:uiPriority w:val="99"/>
    <w:unhideWhenUsed/>
    <w:rsid w:val="00EF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7334EF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rsid w:val="007334EF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paragraph" w:styleId="SemEspaamento">
    <w:name w:val="No Spacing"/>
    <w:uiPriority w:val="1"/>
    <w:qFormat/>
    <w:rsid w:val="004D6ADF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D6ADF"/>
    <w:rPr>
      <w:i/>
      <w:iCs/>
    </w:rPr>
  </w:style>
  <w:style w:type="paragraph" w:styleId="PargrafodaLista">
    <w:name w:val="List Paragraph"/>
    <w:basedOn w:val="Normal"/>
    <w:uiPriority w:val="34"/>
    <w:qFormat/>
    <w:rsid w:val="00BC509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F67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7F9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CB21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848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Catavento</dc:creator>
  <cp:keywords/>
  <dc:description/>
  <cp:lastModifiedBy>NotFabio</cp:lastModifiedBy>
  <cp:revision>8</cp:revision>
  <cp:lastPrinted>2025-11-24T17:38:00Z</cp:lastPrinted>
  <dcterms:created xsi:type="dcterms:W3CDTF">2025-11-24T16:58:00Z</dcterms:created>
  <dcterms:modified xsi:type="dcterms:W3CDTF">2025-11-24T17:43:00Z</dcterms:modified>
</cp:coreProperties>
</file>